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7C1C8C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27C1C8D" w14:textId="22D80D7A" w:rsidR="009B402F" w:rsidRPr="00BC4DB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BC4DB8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627C1C8E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627C1C8F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7C1C90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7C1C91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7C1C92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27C1C93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627C1C94" w14:textId="154C65EE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který</w:t>
      </w:r>
      <w:proofErr w:type="gramEnd"/>
      <w:r w:rsidRPr="00872465">
        <w:rPr>
          <w:rFonts w:ascii="Verdana" w:hAnsi="Verdana"/>
          <w:sz w:val="18"/>
          <w:szCs w:val="18"/>
        </w:rPr>
        <w:t xml:space="preserve">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BC4DB8">
        <w:rPr>
          <w:rFonts w:ascii="Verdana" w:hAnsi="Verdana"/>
          <w:b/>
          <w:sz w:val="18"/>
          <w:szCs w:val="18"/>
        </w:rPr>
        <w:t>„</w:t>
      </w:r>
      <w:proofErr w:type="spellStart"/>
      <w:r w:rsidR="00BC4DB8" w:rsidRPr="00BC4DB8">
        <w:rPr>
          <w:rFonts w:ascii="Verdana" w:hAnsi="Verdana"/>
          <w:b/>
          <w:sz w:val="18"/>
          <w:szCs w:val="18"/>
          <w:lang w:val="en-US"/>
        </w:rPr>
        <w:t>Diagnostika</w:t>
      </w:r>
      <w:proofErr w:type="spellEnd"/>
      <w:r w:rsidR="00BC4DB8" w:rsidRPr="00BC4DB8">
        <w:rPr>
          <w:rFonts w:ascii="Verdana" w:hAnsi="Verdana"/>
          <w:b/>
          <w:sz w:val="18"/>
          <w:szCs w:val="18"/>
          <w:lang w:val="en-US"/>
        </w:rPr>
        <w:t xml:space="preserve"> a </w:t>
      </w:r>
      <w:proofErr w:type="spellStart"/>
      <w:r w:rsidR="00BC4DB8" w:rsidRPr="00BC4DB8">
        <w:rPr>
          <w:rFonts w:ascii="Verdana" w:hAnsi="Verdana"/>
          <w:b/>
          <w:sz w:val="18"/>
          <w:szCs w:val="18"/>
          <w:lang w:val="en-US"/>
        </w:rPr>
        <w:t>statické</w:t>
      </w:r>
      <w:proofErr w:type="spellEnd"/>
      <w:r w:rsidR="00BC4DB8" w:rsidRPr="00BC4DB8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BC4DB8" w:rsidRPr="00BC4DB8">
        <w:rPr>
          <w:rFonts w:ascii="Verdana" w:hAnsi="Verdana"/>
          <w:b/>
          <w:sz w:val="18"/>
          <w:szCs w:val="18"/>
          <w:lang w:val="en-US"/>
        </w:rPr>
        <w:t>posouzení</w:t>
      </w:r>
      <w:proofErr w:type="spellEnd"/>
      <w:r w:rsidR="00BC4DB8" w:rsidRPr="00BC4DB8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BC4DB8" w:rsidRPr="00BC4DB8">
        <w:rPr>
          <w:rFonts w:ascii="Verdana" w:hAnsi="Verdana"/>
          <w:b/>
          <w:sz w:val="18"/>
          <w:szCs w:val="18"/>
          <w:lang w:val="en-US"/>
        </w:rPr>
        <w:t>mostů</w:t>
      </w:r>
      <w:proofErr w:type="spellEnd"/>
      <w:r w:rsidR="00BC4DB8" w:rsidRPr="00BC4DB8">
        <w:rPr>
          <w:rFonts w:ascii="Verdana" w:hAnsi="Verdana"/>
          <w:b/>
          <w:sz w:val="18"/>
          <w:szCs w:val="18"/>
          <w:lang w:val="en-US"/>
        </w:rPr>
        <w:t xml:space="preserve"> s </w:t>
      </w:r>
      <w:proofErr w:type="spellStart"/>
      <w:r w:rsidR="00BC4DB8" w:rsidRPr="00BC4DB8">
        <w:rPr>
          <w:rFonts w:ascii="Verdana" w:hAnsi="Verdana"/>
          <w:b/>
          <w:sz w:val="18"/>
          <w:szCs w:val="18"/>
          <w:lang w:val="en-US"/>
        </w:rPr>
        <w:t>předpjatou</w:t>
      </w:r>
      <w:proofErr w:type="spellEnd"/>
      <w:r w:rsidR="00BC4DB8" w:rsidRPr="00BC4DB8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BC4DB8" w:rsidRPr="00BC4DB8">
        <w:rPr>
          <w:rFonts w:ascii="Verdana" w:hAnsi="Verdana"/>
          <w:b/>
          <w:sz w:val="18"/>
          <w:szCs w:val="18"/>
          <w:lang w:val="en-US"/>
        </w:rPr>
        <w:t>nosnou</w:t>
      </w:r>
      <w:proofErr w:type="spellEnd"/>
      <w:r w:rsidR="00BC4DB8" w:rsidRPr="00BC4DB8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BC4DB8" w:rsidRPr="00BC4DB8">
        <w:rPr>
          <w:rFonts w:ascii="Verdana" w:hAnsi="Verdana"/>
          <w:b/>
          <w:sz w:val="18"/>
          <w:szCs w:val="18"/>
          <w:lang w:val="en-US"/>
        </w:rPr>
        <w:t>konstrukcí</w:t>
      </w:r>
      <w:proofErr w:type="spellEnd"/>
      <w:r w:rsidR="00BC4DB8" w:rsidRPr="00BC4DB8">
        <w:rPr>
          <w:rFonts w:ascii="Verdana" w:hAnsi="Verdana"/>
          <w:b/>
          <w:sz w:val="18"/>
          <w:szCs w:val="18"/>
          <w:lang w:val="en-US"/>
        </w:rPr>
        <w:t xml:space="preserve"> v </w:t>
      </w:r>
      <w:proofErr w:type="spellStart"/>
      <w:r w:rsidR="00BC4DB8" w:rsidRPr="00BC4DB8">
        <w:rPr>
          <w:rFonts w:ascii="Verdana" w:hAnsi="Verdana"/>
          <w:b/>
          <w:sz w:val="18"/>
          <w:szCs w:val="18"/>
          <w:lang w:val="en-US"/>
        </w:rPr>
        <w:t>obvodu</w:t>
      </w:r>
      <w:proofErr w:type="spellEnd"/>
      <w:r w:rsidR="00BC4DB8" w:rsidRPr="00BC4DB8">
        <w:rPr>
          <w:rFonts w:ascii="Verdana" w:hAnsi="Verdana"/>
          <w:b/>
          <w:sz w:val="18"/>
          <w:szCs w:val="18"/>
          <w:lang w:val="en-US"/>
        </w:rPr>
        <w:t xml:space="preserve"> OŘ Praha”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872465">
        <w:rPr>
          <w:rFonts w:ascii="Verdana" w:hAnsi="Verdana"/>
          <w:sz w:val="18"/>
          <w:szCs w:val="18"/>
        </w:rPr>
        <w:t>který</w:t>
      </w:r>
      <w:r w:rsidR="00E12A77" w:rsidRPr="00872465">
        <w:rPr>
          <w:rFonts w:ascii="Verdana" w:hAnsi="Verdana"/>
          <w:sz w:val="18"/>
          <w:szCs w:val="18"/>
        </w:rPr>
        <w:t>:</w:t>
      </w:r>
      <w:proofErr w:type="gramEnd"/>
    </w:p>
    <w:p w14:paraId="627C1C9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27C1C9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627C1C9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</w:t>
      </w:r>
      <w:bookmarkEnd w:id="0"/>
      <w:r w:rsidRPr="00872465">
        <w:rPr>
          <w:rFonts w:ascii="Verdana" w:hAnsi="Verdana"/>
          <w:sz w:val="18"/>
          <w:szCs w:val="18"/>
        </w:rPr>
        <w:t xml:space="preserve">penále na veřejné zdravotní pojištění, </w:t>
      </w:r>
    </w:p>
    <w:p w14:paraId="627C1C9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27C1C9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627C1C9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627C1C9B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627C1C9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627C1C9D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27C1C9E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7C1CA1" w14:textId="77777777" w:rsidR="003B1E91" w:rsidRDefault="003B1E91">
      <w:r>
        <w:separator/>
      </w:r>
    </w:p>
  </w:endnote>
  <w:endnote w:type="continuationSeparator" w:id="0">
    <w:p w14:paraId="627C1CA2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7C1CA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27C1CA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7C1CAB" w14:textId="1349D15F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2401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2401F" w:rsidRPr="0052401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7C1C9F" w14:textId="77777777" w:rsidR="003B1E91" w:rsidRDefault="003B1E91">
      <w:r>
        <w:separator/>
      </w:r>
    </w:p>
  </w:footnote>
  <w:footnote w:type="continuationSeparator" w:id="0">
    <w:p w14:paraId="627C1CA0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27C1CA9" w14:textId="77777777" w:rsidTr="0045048D">
      <w:trPr>
        <w:trHeight w:val="925"/>
      </w:trPr>
      <w:tc>
        <w:tcPr>
          <w:tcW w:w="5041" w:type="dxa"/>
          <w:vAlign w:val="center"/>
        </w:tcPr>
        <w:p w14:paraId="627C1CA5" w14:textId="4978A01F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401F">
            <w:rPr>
              <w:rFonts w:ascii="Verdana" w:eastAsia="Calibri" w:hAnsi="Verdana"/>
              <w:sz w:val="18"/>
              <w:szCs w:val="18"/>
            </w:rPr>
            <w:t>1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627C1CA6" w14:textId="57246F25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k prokázání základní </w:t>
          </w:r>
          <w:r w:rsidR="00BC4DB8">
            <w:rPr>
              <w:rFonts w:ascii="Verdana" w:eastAsia="Calibri" w:hAnsi="Verdana"/>
              <w:sz w:val="18"/>
              <w:szCs w:val="18"/>
            </w:rPr>
            <w:t>způsobilosti</w:t>
          </w:r>
        </w:p>
        <w:p w14:paraId="627C1CA7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27C1CA8" w14:textId="77777777" w:rsidR="0045048D" w:rsidRDefault="0045048D" w:rsidP="001F6978">
          <w:pPr>
            <w:pStyle w:val="Zhlav"/>
            <w:jc w:val="right"/>
          </w:pPr>
        </w:p>
      </w:tc>
    </w:tr>
  </w:tbl>
  <w:p w14:paraId="627C1CAA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40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43C13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3DE8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4DB8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27C1C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54ADCCD-C153-4683-8F81-D932A69F7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2020-04-03T09:33:00Z</dcterms:created>
  <dcterms:modified xsi:type="dcterms:W3CDTF">2020-04-03T09:33:00Z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